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13" w:rsidRDefault="0026027D" w:rsidP="0026027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6027D" w:rsidRDefault="0026027D" w:rsidP="0026027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СОШ№87</w:t>
      </w:r>
    </w:p>
    <w:p w:rsidR="0026027D" w:rsidRDefault="0026027D" w:rsidP="0026027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__________С.В. Большаков</w:t>
      </w:r>
    </w:p>
    <w:p w:rsidR="0026027D" w:rsidRDefault="0026027D" w:rsidP="003B0C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B0CE1" w:rsidRPr="000257F8" w:rsidRDefault="003B0CE1" w:rsidP="003B0CE1">
      <w:pPr>
        <w:jc w:val="center"/>
        <w:rPr>
          <w:rFonts w:ascii="Times New Roman" w:hAnsi="Times New Roman"/>
          <w:b/>
          <w:sz w:val="26"/>
          <w:szCs w:val="26"/>
        </w:rPr>
      </w:pPr>
      <w:r w:rsidRPr="000257F8">
        <w:rPr>
          <w:rFonts w:ascii="Times New Roman" w:hAnsi="Times New Roman"/>
          <w:b/>
          <w:sz w:val="26"/>
          <w:szCs w:val="26"/>
        </w:rPr>
        <w:t xml:space="preserve">План </w:t>
      </w:r>
      <w:r w:rsidRPr="0026027D">
        <w:rPr>
          <w:rFonts w:ascii="Times New Roman" w:hAnsi="Times New Roman"/>
          <w:b/>
          <w:sz w:val="26"/>
          <w:szCs w:val="26"/>
        </w:rPr>
        <w:t xml:space="preserve">мероприятий  </w:t>
      </w:r>
      <w:r w:rsidR="0026027D" w:rsidRPr="0026027D">
        <w:rPr>
          <w:rFonts w:ascii="Times New Roman" w:hAnsi="Times New Roman"/>
          <w:b/>
          <w:sz w:val="24"/>
          <w:szCs w:val="24"/>
        </w:rPr>
        <w:t xml:space="preserve">МАОУ СОШ№87 </w:t>
      </w:r>
      <w:r w:rsidRPr="0026027D">
        <w:rPr>
          <w:rFonts w:ascii="Times New Roman" w:hAnsi="Times New Roman"/>
          <w:b/>
          <w:sz w:val="26"/>
          <w:szCs w:val="26"/>
        </w:rPr>
        <w:t>по</w:t>
      </w:r>
      <w:r w:rsidRPr="000257F8">
        <w:rPr>
          <w:rFonts w:ascii="Times New Roman" w:hAnsi="Times New Roman"/>
          <w:b/>
          <w:sz w:val="26"/>
          <w:szCs w:val="26"/>
        </w:rPr>
        <w:t xml:space="preserve"> противодействию коррупции</w:t>
      </w:r>
    </w:p>
    <w:p w:rsidR="003B0CE1" w:rsidRPr="000257F8" w:rsidRDefault="003B0CE1" w:rsidP="003B0CE1">
      <w:pPr>
        <w:jc w:val="center"/>
        <w:rPr>
          <w:rFonts w:ascii="Times New Roman" w:hAnsi="Times New Roman"/>
          <w:b/>
          <w:sz w:val="26"/>
          <w:szCs w:val="26"/>
        </w:rPr>
      </w:pPr>
      <w:r w:rsidRPr="000257F8">
        <w:rPr>
          <w:rFonts w:ascii="Times New Roman" w:hAnsi="Times New Roman"/>
          <w:b/>
          <w:sz w:val="26"/>
          <w:szCs w:val="26"/>
        </w:rPr>
        <w:t>на 201</w:t>
      </w:r>
      <w:r w:rsidR="0026027D">
        <w:rPr>
          <w:rFonts w:ascii="Times New Roman" w:hAnsi="Times New Roman"/>
          <w:b/>
          <w:sz w:val="26"/>
          <w:szCs w:val="26"/>
        </w:rPr>
        <w:t>8</w:t>
      </w:r>
      <w:r w:rsidRPr="000257F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B0CE1" w:rsidRPr="006847AB" w:rsidRDefault="003B0CE1" w:rsidP="003B0CE1">
      <w:pPr>
        <w:pStyle w:val="a6"/>
        <w:jc w:val="both"/>
      </w:pPr>
      <w:r w:rsidRPr="006847AB">
        <w:rPr>
          <w:rStyle w:val="a5"/>
        </w:rPr>
        <w:t>1. Общие положения:</w:t>
      </w:r>
    </w:p>
    <w:p w:rsidR="003B0CE1" w:rsidRPr="006847AB" w:rsidRDefault="003B0CE1" w:rsidP="003B0CE1">
      <w:pPr>
        <w:pStyle w:val="a6"/>
        <w:jc w:val="both"/>
      </w:pPr>
      <w:r w:rsidRPr="006847AB">
        <w:t xml:space="preserve">1.1. План работы по противодействию коррупции в </w:t>
      </w:r>
      <w:r>
        <w:t>МАОУ «СОШ №70» г. Перми на 201</w:t>
      </w:r>
      <w:r w:rsidR="0026027D">
        <w:t>8</w:t>
      </w:r>
      <w:r>
        <w:t xml:space="preserve"> год </w:t>
      </w:r>
      <w:r w:rsidRPr="006847AB">
        <w:t>разработан на основании:</w:t>
      </w:r>
    </w:p>
    <w:p w:rsidR="003B0CE1" w:rsidRDefault="003B0CE1" w:rsidP="003B0CE1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6847AB">
        <w:t>Федерального закона от 25.12.2008 № 273-ФЗ «О противодействии коррупции»;</w:t>
      </w:r>
    </w:p>
    <w:p w:rsidR="003B0CE1" w:rsidRDefault="003B0CE1" w:rsidP="003B0CE1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Трудовой Кодекс Российской Федерации;</w:t>
      </w:r>
    </w:p>
    <w:p w:rsidR="003B0CE1" w:rsidRPr="0048731A" w:rsidRDefault="003B0CE1" w:rsidP="003B0CE1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48731A">
        <w:rPr>
          <w:bCs/>
        </w:rPr>
        <w:t>Федеральный закон от 8 марта 2006 года № 40-ФЗ «О ратификации Конвенции Организации Объединенных Наций против коррупции»;</w:t>
      </w:r>
    </w:p>
    <w:p w:rsidR="003B0CE1" w:rsidRDefault="003B0CE1" w:rsidP="003B0CE1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48731A">
        <w:rPr>
          <w:bCs/>
        </w:rPr>
        <w:t>Федеральный закон Российской Федерации от 18 июля 2011 г. N 223-ФЗ «О закупках товаров, работ, услуг отдельными видами юридических лиц».</w:t>
      </w:r>
    </w:p>
    <w:p w:rsidR="003B0CE1" w:rsidRDefault="003B0CE1" w:rsidP="003B0CE1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CD1BC0">
        <w:t xml:space="preserve">Закон </w:t>
      </w:r>
      <w:r>
        <w:t xml:space="preserve">Пермского края от 30.12.2008 N 382-ПК «О </w:t>
      </w:r>
      <w:r w:rsidRPr="00CD1BC0">
        <w:t xml:space="preserve"> противодейств</w:t>
      </w:r>
      <w:r>
        <w:t>ии коррупции в Пермском крае»</w:t>
      </w:r>
    </w:p>
    <w:p w:rsidR="003B0CE1" w:rsidRPr="00F54D56" w:rsidRDefault="003B0CE1" w:rsidP="003B0CE1">
      <w:pPr>
        <w:pStyle w:val="a6"/>
        <w:jc w:val="both"/>
        <w:rPr>
          <w:rStyle w:val="a5"/>
          <w:b w:val="0"/>
          <w:bCs w:val="0"/>
        </w:rPr>
      </w:pPr>
      <w:r w:rsidRPr="006847AB">
        <w:t xml:space="preserve">1.2. План определяет основные направления реализации </w:t>
      </w:r>
      <w:proofErr w:type="spellStart"/>
      <w:r w:rsidRPr="006847AB">
        <w:t>антикоррупционной</w:t>
      </w:r>
      <w:proofErr w:type="spellEnd"/>
      <w:r w:rsidRPr="006847AB">
        <w:t xml:space="preserve"> политики в </w:t>
      </w:r>
      <w:r>
        <w:t xml:space="preserve">МАОУ «СОШ №70» г. Перми  </w:t>
      </w:r>
      <w:r w:rsidRPr="006847AB">
        <w:t>систему и перечень программных мероприятий, направленных на противодействие коррупции в ОУ.</w:t>
      </w:r>
    </w:p>
    <w:p w:rsidR="003B0CE1" w:rsidRPr="006847AB" w:rsidRDefault="003B0CE1" w:rsidP="003B0CE1">
      <w:pPr>
        <w:pStyle w:val="a6"/>
        <w:jc w:val="both"/>
      </w:pPr>
      <w:r w:rsidRPr="006847AB">
        <w:rPr>
          <w:rStyle w:val="a5"/>
        </w:rPr>
        <w:t xml:space="preserve">2. Цели и задачи </w:t>
      </w:r>
    </w:p>
    <w:p w:rsidR="003B0CE1" w:rsidRPr="006847AB" w:rsidRDefault="003B0CE1" w:rsidP="003B0CE1">
      <w:pPr>
        <w:pStyle w:val="a6"/>
        <w:jc w:val="both"/>
      </w:pPr>
      <w:r w:rsidRPr="006847AB">
        <w:t>2.1. Ведущие цели</w:t>
      </w:r>
    </w:p>
    <w:p w:rsidR="003B0CE1" w:rsidRDefault="003B0CE1" w:rsidP="003B0CE1">
      <w:pPr>
        <w:pStyle w:val="a6"/>
        <w:jc w:val="both"/>
      </w:pPr>
      <w:r w:rsidRPr="006847AB">
        <w:t xml:space="preserve">-  недопущение предпосылок, исключение возможности фактов коррупции </w:t>
      </w:r>
    </w:p>
    <w:p w:rsidR="003B0CE1" w:rsidRPr="006847AB" w:rsidRDefault="003B0CE1" w:rsidP="003B0CE1">
      <w:pPr>
        <w:pStyle w:val="a6"/>
        <w:jc w:val="both"/>
      </w:pPr>
      <w:r w:rsidRPr="006847AB">
        <w:t>- обеспечение выполнения Плана противодействия коррупции в рамках компетенции администрации школы;</w:t>
      </w:r>
    </w:p>
    <w:p w:rsidR="003B0CE1" w:rsidRPr="006847AB" w:rsidRDefault="003B0CE1" w:rsidP="003B0CE1">
      <w:pPr>
        <w:pStyle w:val="a6"/>
        <w:jc w:val="both"/>
      </w:pPr>
      <w:r w:rsidRPr="006847AB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B0CE1" w:rsidRPr="006847AB" w:rsidRDefault="003B0CE1" w:rsidP="003B0CE1">
      <w:pPr>
        <w:pStyle w:val="a6"/>
        <w:jc w:val="both"/>
      </w:pPr>
      <w:r w:rsidRPr="006847AB">
        <w:t>2.2. Для достижения указанных целей требуется решение следующих задач:</w:t>
      </w:r>
    </w:p>
    <w:p w:rsidR="003B0CE1" w:rsidRPr="006847AB" w:rsidRDefault="003B0CE1" w:rsidP="003B0CE1">
      <w:pPr>
        <w:pStyle w:val="a6"/>
        <w:jc w:val="both"/>
      </w:pPr>
      <w:r w:rsidRPr="006847AB">
        <w:t>- предупреждение коррупционных правонарушений;</w:t>
      </w:r>
    </w:p>
    <w:p w:rsidR="003B0CE1" w:rsidRPr="006847AB" w:rsidRDefault="003B0CE1" w:rsidP="003B0CE1">
      <w:pPr>
        <w:pStyle w:val="a6"/>
        <w:jc w:val="both"/>
      </w:pPr>
      <w:r w:rsidRPr="006847AB">
        <w:t>- оптимизация и конкретизация полномочий  должностных лиц;</w:t>
      </w:r>
    </w:p>
    <w:p w:rsidR="003B0CE1" w:rsidRPr="006847AB" w:rsidRDefault="003B0CE1" w:rsidP="003B0CE1">
      <w:pPr>
        <w:pStyle w:val="a6"/>
        <w:jc w:val="both"/>
      </w:pPr>
      <w:r w:rsidRPr="006847AB">
        <w:t xml:space="preserve">- формирование </w:t>
      </w:r>
      <w:proofErr w:type="spellStart"/>
      <w:r w:rsidRPr="006847AB">
        <w:t>антикоррупционного</w:t>
      </w:r>
      <w:proofErr w:type="spellEnd"/>
      <w:r w:rsidRPr="006847AB">
        <w:t xml:space="preserve"> сознания участников образовательного процесса;</w:t>
      </w:r>
    </w:p>
    <w:p w:rsidR="003B0CE1" w:rsidRPr="006847AB" w:rsidRDefault="003B0CE1" w:rsidP="003B0CE1">
      <w:pPr>
        <w:pStyle w:val="a6"/>
        <w:jc w:val="both"/>
      </w:pPr>
      <w:r w:rsidRPr="006847AB">
        <w:t>- обеспечение неотвратимости ответственности за совершение коррупционных правонарушений;</w:t>
      </w:r>
    </w:p>
    <w:p w:rsidR="003B0CE1" w:rsidRPr="006847AB" w:rsidRDefault="003B0CE1" w:rsidP="003B0CE1">
      <w:pPr>
        <w:pStyle w:val="a6"/>
        <w:jc w:val="both"/>
      </w:pPr>
      <w:r w:rsidRPr="006847AB">
        <w:lastRenderedPageBreak/>
        <w:t>- повышение эффективности  управления, качества и доступности  предоставляемых школой образовательных услуг;</w:t>
      </w:r>
    </w:p>
    <w:p w:rsidR="003B0CE1" w:rsidRPr="006847AB" w:rsidRDefault="003B0CE1" w:rsidP="003B0CE1">
      <w:pPr>
        <w:pStyle w:val="a6"/>
        <w:jc w:val="both"/>
      </w:pPr>
      <w:r w:rsidRPr="006847AB">
        <w:t>- содействие реализации прав граждан на доступ к информации о деятельности школы</w:t>
      </w:r>
    </w:p>
    <w:p w:rsidR="003B0CE1" w:rsidRPr="006847AB" w:rsidRDefault="003B0CE1" w:rsidP="003B0CE1">
      <w:pPr>
        <w:pStyle w:val="a6"/>
        <w:jc w:val="both"/>
      </w:pPr>
      <w:r w:rsidRPr="006847AB">
        <w:rPr>
          <w:rStyle w:val="a5"/>
        </w:rPr>
        <w:t>3. Ожидаемые результаты реализации Плана</w:t>
      </w:r>
    </w:p>
    <w:p w:rsidR="003B0CE1" w:rsidRPr="006847AB" w:rsidRDefault="003B0CE1" w:rsidP="003B0CE1">
      <w:pPr>
        <w:pStyle w:val="a6"/>
        <w:jc w:val="both"/>
      </w:pPr>
      <w:r w:rsidRPr="006847AB">
        <w:t>- повышение эффективности  управления, качества и доступности  предоставляемых образовательных услуг;</w:t>
      </w:r>
    </w:p>
    <w:p w:rsidR="003B0CE1" w:rsidRPr="006847AB" w:rsidRDefault="003B0CE1" w:rsidP="003B0CE1">
      <w:pPr>
        <w:pStyle w:val="a6"/>
        <w:jc w:val="both"/>
      </w:pPr>
      <w:r w:rsidRPr="006847AB">
        <w:t>- укрепление доверия граждан к деятельности администрации школы.</w:t>
      </w:r>
    </w:p>
    <w:p w:rsidR="003B0CE1" w:rsidRPr="006847AB" w:rsidRDefault="003B0CE1" w:rsidP="003B0CE1">
      <w:pPr>
        <w:pStyle w:val="a6"/>
        <w:jc w:val="both"/>
      </w:pPr>
      <w:proofErr w:type="gramStart"/>
      <w:r w:rsidRPr="006847AB">
        <w:t>Контроль за</w:t>
      </w:r>
      <w:proofErr w:type="gramEnd"/>
      <w:r w:rsidRPr="006847AB">
        <w:t xml:space="preserve"> реализацией Плана в  школе  осуществляется директором</w:t>
      </w:r>
      <w:r>
        <w:t>.</w:t>
      </w:r>
    </w:p>
    <w:p w:rsidR="003B0CE1" w:rsidRPr="006847AB" w:rsidRDefault="003B0CE1" w:rsidP="003B0CE1">
      <w:pPr>
        <w:pStyle w:val="a6"/>
        <w:jc w:val="both"/>
      </w:pPr>
      <w:r w:rsidRPr="006847AB">
        <w:t>Информация о ходе реализации Плана  размещается на сайте  школы</w:t>
      </w:r>
      <w:r>
        <w:t>.</w:t>
      </w:r>
    </w:p>
    <w:p w:rsidR="003B0CE1" w:rsidRPr="006847AB" w:rsidRDefault="003B0CE1" w:rsidP="003B0CE1">
      <w:pPr>
        <w:pStyle w:val="a4"/>
        <w:spacing w:line="210" w:lineRule="atLeast"/>
        <w:jc w:val="center"/>
        <w:textAlignment w:val="top"/>
      </w:pPr>
      <w:r w:rsidRPr="006847AB">
        <w:rPr>
          <w:rStyle w:val="a5"/>
        </w:rPr>
        <w:t xml:space="preserve">ПЛАН МЕРОПРИЯТИЙ                                                                                                                                по противодействию коррупции </w:t>
      </w:r>
    </w:p>
    <w:tbl>
      <w:tblPr>
        <w:tblW w:w="995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4"/>
        <w:gridCol w:w="4529"/>
        <w:gridCol w:w="1985"/>
        <w:gridCol w:w="141"/>
        <w:gridCol w:w="1560"/>
        <w:gridCol w:w="1133"/>
      </w:tblGrid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rPr>
                <w:rStyle w:val="a5"/>
              </w:rPr>
              <w:t>№</w:t>
            </w:r>
          </w:p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proofErr w:type="spellStart"/>
            <w:r w:rsidRPr="006847AB">
              <w:rPr>
                <w:rStyle w:val="a5"/>
              </w:rPr>
              <w:t>п\</w:t>
            </w:r>
            <w:proofErr w:type="gramStart"/>
            <w:r w:rsidRPr="006847AB">
              <w:rPr>
                <w:rStyle w:val="a5"/>
              </w:rPr>
              <w:t>п</w:t>
            </w:r>
            <w:proofErr w:type="spellEnd"/>
            <w:proofErr w:type="gramEnd"/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Ответственные исполнители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Срок выполнения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  <w:rPr>
                <w:rStyle w:val="a5"/>
              </w:rPr>
            </w:pPr>
            <w:r w:rsidRPr="00B821D2">
              <w:rPr>
                <w:rStyle w:val="a5"/>
                <w:sz w:val="18"/>
              </w:rPr>
              <w:t>Отметка о выполнении</w:t>
            </w: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rPr>
                <w:rStyle w:val="a5"/>
              </w:rPr>
              <w:t>1.</w:t>
            </w:r>
          </w:p>
        </w:tc>
        <w:tc>
          <w:tcPr>
            <w:tcW w:w="8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Нормативное обеспечение противодействия коррупции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  <w:rPr>
                <w:rStyle w:val="a5"/>
              </w:rPr>
            </w:pPr>
          </w:p>
        </w:tc>
      </w:tr>
      <w:tr w:rsidR="003B0CE1" w:rsidRPr="00103824" w:rsidTr="00103824">
        <w:trPr>
          <w:trHeight w:val="518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1.1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Разработка и утверждение плана работы по противодействию коррупции в школе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26027D">
            <w:pPr>
              <w:pStyle w:val="a4"/>
              <w:spacing w:line="210" w:lineRule="atLeast"/>
              <w:jc w:val="center"/>
              <w:textAlignment w:val="top"/>
            </w:pPr>
            <w:r>
              <w:t xml:space="preserve">Апрель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rPr>
                <w:rStyle w:val="a5"/>
              </w:rPr>
              <w:t>2</w:t>
            </w:r>
            <w:r w:rsidRPr="006847AB">
              <w:rPr>
                <w:rStyle w:val="a5"/>
              </w:rPr>
              <w:t xml:space="preserve">. </w:t>
            </w:r>
          </w:p>
        </w:tc>
        <w:tc>
          <w:tcPr>
            <w:tcW w:w="8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Организация взаимодействия с правоохранительными органами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  <w:rPr>
                <w:rStyle w:val="a5"/>
              </w:rPr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2</w:t>
            </w:r>
            <w:r w:rsidRPr="006847AB">
              <w:t>.1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Обмен </w:t>
            </w:r>
            <w:r>
              <w:t xml:space="preserve">информацией в рамках межведомственного </w:t>
            </w:r>
            <w:r w:rsidRPr="006847AB">
              <w:t xml:space="preserve"> взаимодействия в объёме компетенции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Заместитель директора по 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Постоянно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rPr>
                <w:rStyle w:val="a5"/>
              </w:rPr>
              <w:t>3</w:t>
            </w:r>
            <w:r w:rsidRPr="006847AB">
              <w:rPr>
                <w:rStyle w:val="a5"/>
              </w:rPr>
              <w:t>.</w:t>
            </w:r>
          </w:p>
        </w:tc>
        <w:tc>
          <w:tcPr>
            <w:tcW w:w="8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Организация взаимодействия с родителями и общественностью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  <w:rPr>
                <w:rStyle w:val="a5"/>
              </w:rPr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 мере поступления обращений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.2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Размещение на официальном сайте учреждения </w:t>
            </w:r>
            <w:r>
              <w:t xml:space="preserve">материалов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 xml:space="preserve">Директор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 xml:space="preserve">Август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Ведение на официальном сайте школы странички «Противодействие коррупции»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Постоянно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B6617F">
        <w:trPr>
          <w:trHeight w:val="1486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0257F8" w:rsidRDefault="003B0CE1" w:rsidP="00103824">
            <w:pPr>
              <w:pStyle w:val="a4"/>
              <w:spacing w:line="210" w:lineRule="atLeast"/>
              <w:textAlignment w:val="top"/>
            </w:pPr>
            <w:r w:rsidRPr="000257F8">
              <w:t xml:space="preserve">Контроль  </w:t>
            </w:r>
            <w:proofErr w:type="gramStart"/>
            <w:r w:rsidRPr="000257F8">
              <w:rPr>
                <w:rFonts w:eastAsia="Calibri"/>
                <w:lang w:eastAsia="en-US"/>
              </w:rPr>
              <w:t>результат</w:t>
            </w:r>
            <w:r>
              <w:rPr>
                <w:rFonts w:eastAsia="Calibri"/>
                <w:lang w:eastAsia="en-US"/>
              </w:rPr>
              <w:t>ов</w:t>
            </w:r>
            <w:r w:rsidRPr="000257F8">
              <w:rPr>
                <w:rFonts w:eastAsia="Calibri"/>
                <w:lang w:eastAsia="en-US"/>
              </w:rPr>
              <w:t xml:space="preserve"> опроса населения города Перми</w:t>
            </w:r>
            <w:proofErr w:type="gramEnd"/>
            <w:r w:rsidRPr="000257F8">
              <w:rPr>
                <w:rFonts w:eastAsia="Calibri"/>
                <w:lang w:eastAsia="en-US"/>
              </w:rPr>
              <w:t xml:space="preserve"> о качестве и доступности предоставления муниципальных услуг учреждением на портале "Оценка качества муни</w:t>
            </w:r>
            <w:r w:rsidR="00B6617F">
              <w:rPr>
                <w:rFonts w:eastAsia="Calibri"/>
                <w:lang w:eastAsia="en-US"/>
              </w:rPr>
              <w:t>ципальных услуг в Пермском крае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Березина О.Н.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Ежемесячно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.5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Осуществление личного приёма граждан администрацией учреждения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26027D" w:rsidP="00B6617F">
            <w:pPr>
              <w:pStyle w:val="a4"/>
              <w:spacing w:line="210" w:lineRule="atLeast"/>
              <w:jc w:val="center"/>
              <w:textAlignment w:val="top"/>
            </w:pPr>
            <w:r>
              <w:t>Четверг</w:t>
            </w:r>
            <w:r w:rsidR="00B6617F">
              <w:t xml:space="preserve"> 16.00 до 18.00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2B2970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70" w:rsidRDefault="002B2970" w:rsidP="00103824">
            <w:pPr>
              <w:pStyle w:val="a4"/>
              <w:spacing w:line="210" w:lineRule="atLeast"/>
              <w:textAlignment w:val="top"/>
            </w:pPr>
          </w:p>
          <w:p w:rsidR="002B2970" w:rsidRDefault="002B2970" w:rsidP="00103824">
            <w:pPr>
              <w:pStyle w:val="a4"/>
              <w:spacing w:line="210" w:lineRule="atLeast"/>
              <w:textAlignment w:val="top"/>
            </w:pPr>
          </w:p>
          <w:p w:rsidR="002B2970" w:rsidRDefault="002B2970" w:rsidP="00103824">
            <w:pPr>
              <w:pStyle w:val="a4"/>
              <w:spacing w:line="210" w:lineRule="atLeast"/>
              <w:textAlignment w:val="top"/>
            </w:pPr>
          </w:p>
          <w:p w:rsidR="002B2970" w:rsidRDefault="002B2970" w:rsidP="00103824">
            <w:pPr>
              <w:pStyle w:val="a4"/>
              <w:spacing w:line="210" w:lineRule="atLeast"/>
              <w:textAlignment w:val="top"/>
            </w:pP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70" w:rsidRPr="006847AB" w:rsidRDefault="002B2970" w:rsidP="00103824">
            <w:pPr>
              <w:pStyle w:val="a4"/>
              <w:spacing w:line="210" w:lineRule="atLeast"/>
              <w:textAlignment w:val="top"/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70" w:rsidRPr="006847AB" w:rsidRDefault="002B2970" w:rsidP="00103824">
            <w:pPr>
              <w:pStyle w:val="a4"/>
              <w:spacing w:line="210" w:lineRule="atLeast"/>
              <w:jc w:val="center"/>
              <w:textAlignment w:val="top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70" w:rsidRDefault="002B2970" w:rsidP="00B6617F">
            <w:pPr>
              <w:pStyle w:val="a4"/>
              <w:spacing w:line="210" w:lineRule="atLeast"/>
              <w:jc w:val="center"/>
              <w:textAlignment w:val="top"/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970" w:rsidRPr="006847AB" w:rsidRDefault="002B2970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lastRenderedPageBreak/>
              <w:t>3</w:t>
            </w:r>
            <w:r w:rsidRPr="006847AB">
              <w:t>.6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 мере поступления обращений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Администрация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 мере поступления обращений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3</w:t>
            </w:r>
            <w:r w:rsidRPr="006847AB">
              <w:t>.8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Обеспечение наличия в свободном доступе </w:t>
            </w:r>
            <w:r>
              <w:t>журнала учёта регистрации заявлений о коррупционных нарушениях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Секретарь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В течение года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B803F7">
              <w:rPr>
                <w:rStyle w:val="a5"/>
                <w:b w:val="0"/>
              </w:rPr>
              <w:t>4</w:t>
            </w:r>
            <w:r w:rsidRPr="006847AB">
              <w:rPr>
                <w:rStyle w:val="a5"/>
              </w:rPr>
              <w:t>.</w:t>
            </w:r>
          </w:p>
        </w:tc>
        <w:tc>
          <w:tcPr>
            <w:tcW w:w="8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 xml:space="preserve">Правовое просвещение и повышение </w:t>
            </w:r>
            <w:proofErr w:type="spellStart"/>
            <w:r w:rsidRPr="006847AB">
              <w:rPr>
                <w:rStyle w:val="a5"/>
              </w:rPr>
              <w:t>антикоррупционной</w:t>
            </w:r>
            <w:proofErr w:type="spellEnd"/>
            <w:r w:rsidRPr="006847AB">
              <w:rPr>
                <w:rStyle w:val="a5"/>
              </w:rPr>
              <w:t xml:space="preserve"> компетентности работников, обучающихся и их родителей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  <w:rPr>
                <w:rStyle w:val="a5"/>
              </w:rPr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4</w:t>
            </w:r>
            <w:r w:rsidRPr="006847AB">
              <w:t>.</w:t>
            </w:r>
            <w:r>
              <w:t>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1 раз в квартал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4</w:t>
            </w:r>
            <w:r w:rsidRPr="006847AB">
              <w:t>.</w:t>
            </w:r>
            <w:r>
              <w:t>2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Проведение классных часов по формированию у обучающихся   </w:t>
            </w:r>
            <w:proofErr w:type="spellStart"/>
            <w:r w:rsidRPr="006847AB">
              <w:t>антикоррупционных</w:t>
            </w:r>
            <w:proofErr w:type="spellEnd"/>
            <w:r w:rsidRPr="006847AB">
              <w:t xml:space="preserve"> установок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Классные руководители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1 раз в учебном году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rPr>
                <w:rStyle w:val="a5"/>
              </w:rPr>
              <w:t>5.</w:t>
            </w:r>
          </w:p>
        </w:tc>
        <w:tc>
          <w:tcPr>
            <w:tcW w:w="8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rPr>
                <w:rStyle w:val="a5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  <w:rPr>
                <w:rStyle w:val="a5"/>
              </w:rPr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5</w:t>
            </w:r>
            <w:r w:rsidRPr="006847AB">
              <w:t>.1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6"/>
              <w:jc w:val="both"/>
            </w:pPr>
            <w:r w:rsidRPr="006847AB">
              <w:t xml:space="preserve">Осуществление </w:t>
            </w:r>
            <w:proofErr w:type="gramStart"/>
            <w:r w:rsidRPr="006847AB">
              <w:t>контроля за</w:t>
            </w:r>
            <w:proofErr w:type="gramEnd"/>
            <w:r w:rsidRPr="006847AB">
              <w:t xml:space="preserve"> соблюдением требований, установленных Федеральным законом </w:t>
            </w:r>
            <w:r w:rsidRPr="0048731A">
              <w:rPr>
                <w:bCs/>
              </w:rPr>
              <w:t>Российской Федерации от 18 июля 2011 г. N 223-ФЗ «О закупках товаров, работ, услуг отдельными видами юридических лиц».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 xml:space="preserve">Главный   </w:t>
            </w:r>
            <w:bookmarkStart w:id="0" w:name="_GoBack"/>
            <w:bookmarkEnd w:id="0"/>
            <w:r>
              <w:t>бухгалтер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В течение года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5.2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Осуществление </w:t>
            </w:r>
            <w:proofErr w:type="gramStart"/>
            <w:r w:rsidRPr="006847AB">
              <w:t>контроля за</w:t>
            </w:r>
            <w:proofErr w:type="gramEnd"/>
            <w:r w:rsidRPr="006847AB">
              <w:t xml:space="preserve"> целевым использованием бюджетных средств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Главный   бухгалтер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Постоянно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5</w:t>
            </w:r>
            <w:r w:rsidRPr="006847AB">
              <w:t>.</w:t>
            </w:r>
            <w:r>
              <w:t>3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Осуществление </w:t>
            </w:r>
            <w:proofErr w:type="gramStart"/>
            <w:r w:rsidRPr="006847AB">
              <w:t>контроля за</w:t>
            </w:r>
            <w:proofErr w:type="gramEnd"/>
            <w:r w:rsidRPr="006847AB">
              <w:t xml:space="preserve"> организацией и проведением ЕГЭ, ОГЭ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 xml:space="preserve">Директор, </w:t>
            </w:r>
            <w:r w:rsidRPr="006847AB">
              <w:t>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Постоянно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>
              <w:t>5.4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  <w:r w:rsidRPr="006847AB">
              <w:t xml:space="preserve">Осуществление </w:t>
            </w:r>
            <w:proofErr w:type="gramStart"/>
            <w:r w:rsidRPr="006847AB">
              <w:t>контроля за</w:t>
            </w:r>
            <w:proofErr w:type="gramEnd"/>
            <w:r w:rsidRPr="006847AB"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 общем образовании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Default="003B0CE1" w:rsidP="00103824">
            <w:pPr>
              <w:pStyle w:val="a4"/>
              <w:spacing w:line="210" w:lineRule="atLeast"/>
              <w:textAlignment w:val="top"/>
            </w:pPr>
          </w:p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 w:rsidRPr="006847AB">
              <w:t>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Default="003B0CE1" w:rsidP="00103824">
            <w:pPr>
              <w:pStyle w:val="a4"/>
              <w:spacing w:line="210" w:lineRule="atLeast"/>
              <w:jc w:val="center"/>
              <w:textAlignment w:val="top"/>
            </w:pPr>
          </w:p>
          <w:p w:rsidR="003B0CE1" w:rsidRPr="006847AB" w:rsidRDefault="003B0CE1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Июнь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3B0CE1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Default="00B6617F" w:rsidP="00103824">
            <w:pPr>
              <w:pStyle w:val="a4"/>
              <w:spacing w:line="210" w:lineRule="atLeast"/>
              <w:textAlignment w:val="top"/>
            </w:pPr>
            <w:r>
              <w:t>5.5.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B6617F" w:rsidP="00B6617F">
            <w:pPr>
              <w:pStyle w:val="a4"/>
              <w:spacing w:line="210" w:lineRule="atLeast"/>
              <w:textAlignment w:val="top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Платных образовательных услуг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Default="002B2970" w:rsidP="002B2970">
            <w:pPr>
              <w:pStyle w:val="a4"/>
              <w:spacing w:line="210" w:lineRule="atLeast"/>
              <w:jc w:val="center"/>
              <w:textAlignment w:val="top"/>
            </w:pPr>
            <w:r>
              <w:t>Беляева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Default="00B6617F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Июнь</w:t>
            </w:r>
          </w:p>
          <w:p w:rsidR="00B6617F" w:rsidRDefault="00B6617F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октябрь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CE1" w:rsidRPr="006847AB" w:rsidRDefault="003B0CE1" w:rsidP="00103824">
            <w:pPr>
              <w:pStyle w:val="a4"/>
              <w:spacing w:line="210" w:lineRule="atLeast"/>
              <w:textAlignment w:val="top"/>
            </w:pPr>
          </w:p>
        </w:tc>
      </w:tr>
      <w:tr w:rsidR="00B6617F" w:rsidRPr="00103824" w:rsidTr="00103824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17F" w:rsidRDefault="00B6617F" w:rsidP="00103824">
            <w:pPr>
              <w:pStyle w:val="a4"/>
              <w:spacing w:line="210" w:lineRule="atLeast"/>
              <w:textAlignment w:val="top"/>
            </w:pPr>
            <w:r>
              <w:lastRenderedPageBreak/>
              <w:t>5.6.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17F" w:rsidRDefault="00B6617F" w:rsidP="00B6617F">
            <w:pPr>
              <w:pStyle w:val="a4"/>
              <w:spacing w:line="210" w:lineRule="atLeast"/>
              <w:textAlignment w:val="top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комиссии по стимулирующим выплатам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17F" w:rsidRDefault="002B2970" w:rsidP="00B6617F">
            <w:pPr>
              <w:pStyle w:val="a4"/>
              <w:spacing w:line="210" w:lineRule="atLeast"/>
              <w:jc w:val="center"/>
              <w:textAlignment w:val="top"/>
            </w:pPr>
            <w:r>
              <w:t>Беляева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17F" w:rsidRDefault="00B6617F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Июнь</w:t>
            </w:r>
          </w:p>
          <w:p w:rsidR="00B6617F" w:rsidRDefault="00B6617F" w:rsidP="00103824">
            <w:pPr>
              <w:pStyle w:val="a4"/>
              <w:spacing w:line="210" w:lineRule="atLeast"/>
              <w:jc w:val="center"/>
              <w:textAlignment w:val="top"/>
            </w:pPr>
            <w:r>
              <w:t>декабрь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17F" w:rsidRPr="006847AB" w:rsidRDefault="00B6617F" w:rsidP="00103824">
            <w:pPr>
              <w:pStyle w:val="a4"/>
              <w:spacing w:line="210" w:lineRule="atLeast"/>
              <w:textAlignment w:val="top"/>
            </w:pPr>
          </w:p>
        </w:tc>
      </w:tr>
    </w:tbl>
    <w:p w:rsidR="003B0CE1" w:rsidRPr="006847AB" w:rsidRDefault="003B0CE1" w:rsidP="003B0CE1"/>
    <w:p w:rsidR="003B0CE1" w:rsidRPr="006847AB" w:rsidRDefault="003B0CE1" w:rsidP="003B0CE1"/>
    <w:p w:rsidR="003B0CE1" w:rsidRPr="006847AB" w:rsidRDefault="003B0CE1" w:rsidP="003B0CE1"/>
    <w:sectPr w:rsidR="003B0CE1" w:rsidRPr="006847AB" w:rsidSect="0006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2127"/>
    <w:multiLevelType w:val="hybridMultilevel"/>
    <w:tmpl w:val="3830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94"/>
    <w:rsid w:val="0003145E"/>
    <w:rsid w:val="00060847"/>
    <w:rsid w:val="000A07BB"/>
    <w:rsid w:val="00103824"/>
    <w:rsid w:val="00141AB2"/>
    <w:rsid w:val="0026027D"/>
    <w:rsid w:val="002B2970"/>
    <w:rsid w:val="003B0CE1"/>
    <w:rsid w:val="00507712"/>
    <w:rsid w:val="005D042D"/>
    <w:rsid w:val="00971513"/>
    <w:rsid w:val="00B13593"/>
    <w:rsid w:val="00B27642"/>
    <w:rsid w:val="00B37594"/>
    <w:rsid w:val="00B6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2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27642"/>
    <w:rPr>
      <w:b/>
      <w:bCs/>
    </w:rPr>
  </w:style>
  <w:style w:type="paragraph" w:styleId="a6">
    <w:name w:val="No Spacing"/>
    <w:basedOn w:val="a"/>
    <w:uiPriority w:val="1"/>
    <w:qFormat/>
    <w:rsid w:val="003B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2016-04-08T05:33:00Z</cp:lastPrinted>
  <dcterms:created xsi:type="dcterms:W3CDTF">2018-02-28T06:28:00Z</dcterms:created>
  <dcterms:modified xsi:type="dcterms:W3CDTF">2018-02-28T06:30:00Z</dcterms:modified>
</cp:coreProperties>
</file>